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620D" w14:textId="77777777" w:rsidR="00325BD8" w:rsidRDefault="00E07AAC">
      <w:pPr>
        <w:pStyle w:val="Titr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6895FE" wp14:editId="7C4F111A">
            <wp:simplePos x="0" y="0"/>
            <wp:positionH relativeFrom="page">
              <wp:posOffset>876300</wp:posOffset>
            </wp:positionH>
            <wp:positionV relativeFrom="paragraph">
              <wp:posOffset>-2262</wp:posOffset>
            </wp:positionV>
            <wp:extent cx="2524125" cy="5391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FICHA</w:t>
      </w:r>
      <w:r>
        <w:rPr>
          <w:spacing w:val="-1"/>
        </w:rPr>
        <w:t xml:space="preserve"> </w:t>
      </w:r>
      <w:r>
        <w:t>TÉCNICA</w:t>
      </w:r>
    </w:p>
    <w:p w14:paraId="5F0E3841" w14:textId="77777777" w:rsidR="00325BD8" w:rsidRDefault="00325BD8">
      <w:pPr>
        <w:pStyle w:val="Corpsdetexte"/>
        <w:rPr>
          <w:rFonts w:ascii="Times New Roman"/>
        </w:rPr>
      </w:pPr>
    </w:p>
    <w:p w14:paraId="3F9103E8" w14:textId="77777777" w:rsidR="00325BD8" w:rsidRDefault="00325BD8">
      <w:pPr>
        <w:pStyle w:val="Corpsdetexte"/>
        <w:rPr>
          <w:rFonts w:ascii="Times New Roman"/>
        </w:rPr>
      </w:pPr>
    </w:p>
    <w:p w14:paraId="394FC382" w14:textId="77777777" w:rsidR="00325BD8" w:rsidRDefault="00325BD8">
      <w:pPr>
        <w:pStyle w:val="Corpsdetexte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32"/>
        <w:gridCol w:w="1035"/>
        <w:gridCol w:w="1032"/>
        <w:gridCol w:w="1033"/>
        <w:gridCol w:w="1032"/>
        <w:gridCol w:w="1035"/>
        <w:gridCol w:w="1318"/>
      </w:tblGrid>
      <w:tr w:rsidR="00325BD8" w14:paraId="70052422" w14:textId="77777777">
        <w:trPr>
          <w:trHeight w:val="489"/>
        </w:trPr>
        <w:tc>
          <w:tcPr>
            <w:tcW w:w="2518" w:type="dxa"/>
          </w:tcPr>
          <w:p w14:paraId="440C1F1A" w14:textId="77777777" w:rsidR="00325BD8" w:rsidRDefault="00E07AAC">
            <w:pPr>
              <w:pStyle w:val="TableParagraph"/>
              <w:spacing w:before="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Designación</w:t>
            </w:r>
          </w:p>
        </w:tc>
        <w:tc>
          <w:tcPr>
            <w:tcW w:w="7517" w:type="dxa"/>
            <w:gridSpan w:val="7"/>
          </w:tcPr>
          <w:p w14:paraId="20121039" w14:textId="77777777" w:rsidR="00325BD8" w:rsidRDefault="00E07AAC">
            <w:pPr>
              <w:pStyle w:val="TableParagraph"/>
              <w:spacing w:before="99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ROLLO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ESTERILIZACION</w:t>
            </w:r>
          </w:p>
        </w:tc>
      </w:tr>
      <w:tr w:rsidR="00325BD8" w14:paraId="5C9CED09" w14:textId="77777777">
        <w:trPr>
          <w:trHeight w:val="1190"/>
        </w:trPr>
        <w:tc>
          <w:tcPr>
            <w:tcW w:w="2518" w:type="dxa"/>
            <w:vMerge w:val="restart"/>
          </w:tcPr>
          <w:p w14:paraId="10482CDB" w14:textId="77777777" w:rsidR="00325BD8" w:rsidRDefault="00325BD8">
            <w:pPr>
              <w:pStyle w:val="TableParagraph"/>
              <w:rPr>
                <w:rFonts w:ascii="Times New Roman"/>
                <w:sz w:val="28"/>
              </w:rPr>
            </w:pPr>
          </w:p>
          <w:p w14:paraId="3BED94D1" w14:textId="77777777" w:rsidR="00325BD8" w:rsidRDefault="00325BD8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2472E5CD" w14:textId="77777777" w:rsidR="00325BD8" w:rsidRDefault="00E07AA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Reference(s)</w:t>
            </w:r>
          </w:p>
        </w:tc>
        <w:tc>
          <w:tcPr>
            <w:tcW w:w="1032" w:type="dxa"/>
          </w:tcPr>
          <w:p w14:paraId="66E6B513" w14:textId="77777777" w:rsidR="00325BD8" w:rsidRDefault="00325BD8">
            <w:pPr>
              <w:pStyle w:val="TableParagraph"/>
              <w:rPr>
                <w:rFonts w:ascii="Times New Roman"/>
                <w:sz w:val="24"/>
              </w:rPr>
            </w:pPr>
          </w:p>
          <w:p w14:paraId="3BBD7E4F" w14:textId="77777777" w:rsidR="00325BD8" w:rsidRDefault="00E07AAC">
            <w:pPr>
              <w:pStyle w:val="TableParagraph"/>
              <w:spacing w:before="197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1035" w:type="dxa"/>
          </w:tcPr>
          <w:p w14:paraId="6FA35F75" w14:textId="77777777" w:rsidR="00325BD8" w:rsidRDefault="00325BD8">
            <w:pPr>
              <w:pStyle w:val="TableParagraph"/>
              <w:rPr>
                <w:rFonts w:ascii="Times New Roman"/>
                <w:sz w:val="24"/>
              </w:rPr>
            </w:pPr>
          </w:p>
          <w:p w14:paraId="699205A3" w14:textId="77777777" w:rsidR="00325BD8" w:rsidRDefault="00E07AAC">
            <w:pPr>
              <w:pStyle w:val="TableParagraph"/>
              <w:spacing w:before="197"/>
              <w:ind w:left="170"/>
              <w:rPr>
                <w:sz w:val="20"/>
              </w:rPr>
            </w:pPr>
            <w:r>
              <w:rPr>
                <w:sz w:val="20"/>
              </w:rPr>
              <w:t>7,5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1032" w:type="dxa"/>
          </w:tcPr>
          <w:p w14:paraId="21EF1B0E" w14:textId="77777777" w:rsidR="00325BD8" w:rsidRDefault="00325BD8">
            <w:pPr>
              <w:pStyle w:val="TableParagraph"/>
              <w:rPr>
                <w:rFonts w:ascii="Times New Roman"/>
                <w:sz w:val="24"/>
              </w:rPr>
            </w:pPr>
          </w:p>
          <w:p w14:paraId="6CED9D95" w14:textId="77777777" w:rsidR="00325BD8" w:rsidRDefault="00E07AAC">
            <w:pPr>
              <w:pStyle w:val="TableParagraph"/>
              <w:spacing w:before="197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1033" w:type="dxa"/>
          </w:tcPr>
          <w:p w14:paraId="72C3517D" w14:textId="77777777" w:rsidR="00325BD8" w:rsidRDefault="00325BD8">
            <w:pPr>
              <w:pStyle w:val="TableParagraph"/>
              <w:rPr>
                <w:rFonts w:ascii="Times New Roman"/>
                <w:sz w:val="24"/>
              </w:rPr>
            </w:pPr>
          </w:p>
          <w:p w14:paraId="4A1A2C0F" w14:textId="77777777" w:rsidR="00325BD8" w:rsidRDefault="00E07AAC">
            <w:pPr>
              <w:pStyle w:val="TableParagraph"/>
              <w:spacing w:before="197"/>
              <w:ind w:left="90" w:right="8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1032" w:type="dxa"/>
          </w:tcPr>
          <w:p w14:paraId="69191AD5" w14:textId="77777777" w:rsidR="00325BD8" w:rsidRDefault="00325BD8">
            <w:pPr>
              <w:pStyle w:val="TableParagraph"/>
              <w:rPr>
                <w:rFonts w:ascii="Times New Roman"/>
                <w:sz w:val="24"/>
              </w:rPr>
            </w:pPr>
          </w:p>
          <w:p w14:paraId="03273FFD" w14:textId="77777777" w:rsidR="00325BD8" w:rsidRDefault="00E07AAC">
            <w:pPr>
              <w:pStyle w:val="TableParagraph"/>
              <w:spacing w:before="197"/>
              <w:ind w:left="89" w:right="8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1035" w:type="dxa"/>
          </w:tcPr>
          <w:p w14:paraId="13CE81E3" w14:textId="77777777" w:rsidR="00325BD8" w:rsidRDefault="00325BD8">
            <w:pPr>
              <w:pStyle w:val="TableParagraph"/>
              <w:rPr>
                <w:rFonts w:ascii="Times New Roman"/>
                <w:sz w:val="24"/>
              </w:rPr>
            </w:pPr>
          </w:p>
          <w:p w14:paraId="7459A50D" w14:textId="77777777" w:rsidR="00325BD8" w:rsidRDefault="00E07AAC">
            <w:pPr>
              <w:pStyle w:val="TableParagraph"/>
              <w:spacing w:before="197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1318" w:type="dxa"/>
          </w:tcPr>
          <w:p w14:paraId="2E1DCE6C" w14:textId="77777777" w:rsidR="00325BD8" w:rsidRDefault="00325BD8">
            <w:pPr>
              <w:pStyle w:val="TableParagraph"/>
              <w:rPr>
                <w:rFonts w:ascii="Times New Roman"/>
                <w:sz w:val="20"/>
              </w:rPr>
            </w:pPr>
          </w:p>
          <w:p w14:paraId="4884D1E3" w14:textId="77777777" w:rsidR="00325BD8" w:rsidRDefault="00E07AAC">
            <w:pPr>
              <w:pStyle w:val="TableParagraph"/>
              <w:spacing w:line="243" w:lineRule="exact"/>
              <w:ind w:left="13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2A74C456" w14:textId="77777777" w:rsidR="00325BD8" w:rsidRDefault="00E07AAC">
            <w:pPr>
              <w:pStyle w:val="TableParagraph"/>
              <w:ind w:left="385" w:right="142" w:hanging="233"/>
              <w:rPr>
                <w:sz w:val="20"/>
              </w:rPr>
            </w:pPr>
            <w:r>
              <w:rPr>
                <w:sz w:val="20"/>
              </w:rPr>
              <w:t>5,5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fuelle</w:t>
            </w:r>
          </w:p>
        </w:tc>
      </w:tr>
      <w:tr w:rsidR="00325BD8" w14:paraId="6EFAE825" w14:textId="77777777">
        <w:trPr>
          <w:trHeight w:val="539"/>
        </w:trPr>
        <w:tc>
          <w:tcPr>
            <w:tcW w:w="2518" w:type="dxa"/>
            <w:vMerge/>
            <w:tcBorders>
              <w:top w:val="nil"/>
            </w:tcBorders>
          </w:tcPr>
          <w:p w14:paraId="0B3E4B4A" w14:textId="77777777" w:rsidR="00325BD8" w:rsidRDefault="00325BD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14:paraId="6FDB0144" w14:textId="77777777" w:rsidR="00325BD8" w:rsidRDefault="00E07AAC">
            <w:pPr>
              <w:pStyle w:val="TableParagraph"/>
              <w:spacing w:before="159"/>
              <w:ind w:left="89" w:right="88"/>
              <w:jc w:val="center"/>
              <w:rPr>
                <w:sz w:val="18"/>
              </w:rPr>
            </w:pPr>
            <w:r>
              <w:rPr>
                <w:sz w:val="18"/>
              </w:rPr>
              <w:t>3134962</w:t>
            </w:r>
          </w:p>
        </w:tc>
        <w:tc>
          <w:tcPr>
            <w:tcW w:w="1035" w:type="dxa"/>
          </w:tcPr>
          <w:p w14:paraId="3FCC6E10" w14:textId="77777777" w:rsidR="00325BD8" w:rsidRDefault="00E07AAC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sz w:val="18"/>
              </w:rPr>
              <w:t>3134963</w:t>
            </w:r>
          </w:p>
        </w:tc>
        <w:tc>
          <w:tcPr>
            <w:tcW w:w="1032" w:type="dxa"/>
          </w:tcPr>
          <w:p w14:paraId="20A72612" w14:textId="77777777" w:rsidR="00325BD8" w:rsidRDefault="00E07AAC">
            <w:pPr>
              <w:pStyle w:val="TableParagraph"/>
              <w:spacing w:before="159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3134964</w:t>
            </w:r>
          </w:p>
        </w:tc>
        <w:tc>
          <w:tcPr>
            <w:tcW w:w="1033" w:type="dxa"/>
          </w:tcPr>
          <w:p w14:paraId="476C343D" w14:textId="77777777" w:rsidR="00325BD8" w:rsidRDefault="00E07AAC">
            <w:pPr>
              <w:pStyle w:val="TableParagraph"/>
              <w:spacing w:before="159"/>
              <w:ind w:left="90" w:right="91"/>
              <w:jc w:val="center"/>
              <w:rPr>
                <w:sz w:val="18"/>
              </w:rPr>
            </w:pPr>
            <w:r>
              <w:rPr>
                <w:sz w:val="18"/>
              </w:rPr>
              <w:t>3134965</w:t>
            </w:r>
          </w:p>
        </w:tc>
        <w:tc>
          <w:tcPr>
            <w:tcW w:w="1032" w:type="dxa"/>
          </w:tcPr>
          <w:p w14:paraId="1D1CEEBD" w14:textId="77777777" w:rsidR="00325BD8" w:rsidRDefault="00E07AAC">
            <w:pPr>
              <w:pStyle w:val="TableParagraph"/>
              <w:spacing w:before="159"/>
              <w:ind w:left="87" w:right="89"/>
              <w:jc w:val="center"/>
              <w:rPr>
                <w:sz w:val="18"/>
              </w:rPr>
            </w:pPr>
            <w:r>
              <w:rPr>
                <w:sz w:val="18"/>
              </w:rPr>
              <w:t>3134966</w:t>
            </w:r>
          </w:p>
        </w:tc>
        <w:tc>
          <w:tcPr>
            <w:tcW w:w="1035" w:type="dxa"/>
          </w:tcPr>
          <w:p w14:paraId="79FF95AF" w14:textId="77777777" w:rsidR="00325BD8" w:rsidRDefault="00E07AAC">
            <w:pPr>
              <w:pStyle w:val="TableParagraph"/>
              <w:spacing w:before="159"/>
              <w:ind w:left="91" w:right="92"/>
              <w:jc w:val="center"/>
              <w:rPr>
                <w:sz w:val="18"/>
              </w:rPr>
            </w:pPr>
            <w:r>
              <w:rPr>
                <w:sz w:val="18"/>
              </w:rPr>
              <w:t>3134967</w:t>
            </w:r>
          </w:p>
        </w:tc>
        <w:tc>
          <w:tcPr>
            <w:tcW w:w="1318" w:type="dxa"/>
          </w:tcPr>
          <w:p w14:paraId="5D1E5049" w14:textId="77777777" w:rsidR="00325BD8" w:rsidRDefault="00E07AAC">
            <w:pPr>
              <w:pStyle w:val="TableParagraph"/>
              <w:spacing w:before="159"/>
              <w:ind w:left="107"/>
              <w:rPr>
                <w:sz w:val="18"/>
              </w:rPr>
            </w:pPr>
            <w:r>
              <w:rPr>
                <w:sz w:val="18"/>
              </w:rPr>
              <w:t>3134968</w:t>
            </w:r>
          </w:p>
        </w:tc>
      </w:tr>
      <w:tr w:rsidR="00325BD8" w14:paraId="4BF74A9E" w14:textId="77777777">
        <w:trPr>
          <w:trHeight w:val="2354"/>
        </w:trPr>
        <w:tc>
          <w:tcPr>
            <w:tcW w:w="2518" w:type="dxa"/>
          </w:tcPr>
          <w:p w14:paraId="2AA8B54D" w14:textId="77777777" w:rsidR="00325BD8" w:rsidRDefault="00325BD8">
            <w:pPr>
              <w:pStyle w:val="TableParagraph"/>
              <w:rPr>
                <w:rFonts w:ascii="Times New Roman"/>
                <w:sz w:val="28"/>
              </w:rPr>
            </w:pPr>
          </w:p>
          <w:p w14:paraId="25400724" w14:textId="77777777" w:rsidR="00325BD8" w:rsidRDefault="00325BD8">
            <w:pPr>
              <w:pStyle w:val="TableParagraph"/>
              <w:rPr>
                <w:rFonts w:ascii="Times New Roman"/>
                <w:sz w:val="28"/>
              </w:rPr>
            </w:pPr>
          </w:p>
          <w:p w14:paraId="245EC473" w14:textId="77777777" w:rsidR="00325BD8" w:rsidRDefault="00325BD8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62A3377B" w14:textId="77777777" w:rsidR="00325BD8" w:rsidRDefault="00E07AA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Visual</w:t>
            </w:r>
          </w:p>
        </w:tc>
        <w:tc>
          <w:tcPr>
            <w:tcW w:w="7517" w:type="dxa"/>
            <w:gridSpan w:val="7"/>
          </w:tcPr>
          <w:p w14:paraId="2A94635E" w14:textId="77777777" w:rsidR="00325BD8" w:rsidRDefault="00325BD8">
            <w:pPr>
              <w:pStyle w:val="TableParagraph"/>
              <w:rPr>
                <w:rFonts w:ascii="Times New Roman"/>
                <w:sz w:val="5"/>
              </w:rPr>
            </w:pPr>
          </w:p>
          <w:p w14:paraId="19B4E664" w14:textId="77777777" w:rsidR="00325BD8" w:rsidRDefault="00E07AAC">
            <w:pPr>
              <w:pStyle w:val="TableParagraph"/>
              <w:ind w:left="2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0501EDD" wp14:editId="1CBCC70C">
                  <wp:extent cx="4072588" cy="135369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2588" cy="135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BD8" w14:paraId="470DF34C" w14:textId="77777777">
        <w:trPr>
          <w:trHeight w:val="534"/>
        </w:trPr>
        <w:tc>
          <w:tcPr>
            <w:tcW w:w="2518" w:type="dxa"/>
          </w:tcPr>
          <w:p w14:paraId="68F66364" w14:textId="77777777" w:rsidR="00325BD8" w:rsidRDefault="00E07AAC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  <w:tc>
          <w:tcPr>
            <w:tcW w:w="7517" w:type="dxa"/>
            <w:gridSpan w:val="7"/>
          </w:tcPr>
          <w:p w14:paraId="4F4FE4EB" w14:textId="77777777" w:rsidR="00325BD8" w:rsidRDefault="00E07AAC">
            <w:pPr>
              <w:pStyle w:val="TableParagraph"/>
              <w:spacing w:line="268" w:lineRule="exact"/>
              <w:ind w:left="110" w:right="577"/>
            </w:pPr>
            <w:r>
              <w:t>Mangas de esterilización en rollos de 200 m, disponibles en 6</w:t>
            </w:r>
            <w:r>
              <w:rPr>
                <w:spacing w:val="-76"/>
              </w:rPr>
              <w:t xml:space="preserve"> </w:t>
            </w:r>
            <w:r>
              <w:t>anchos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tamaño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fuelle</w:t>
            </w:r>
            <w:r>
              <w:rPr>
                <w:spacing w:val="-1"/>
              </w:rPr>
              <w:t xml:space="preserve"> </w:t>
            </w:r>
            <w:r>
              <w:t>(rollo de</w:t>
            </w:r>
            <w:r>
              <w:rPr>
                <w:spacing w:val="-3"/>
              </w:rPr>
              <w:t xml:space="preserve"> </w:t>
            </w:r>
            <w:r>
              <w:t>100 m).</w:t>
            </w:r>
          </w:p>
        </w:tc>
      </w:tr>
      <w:tr w:rsidR="00325BD8" w14:paraId="767FA405" w14:textId="77777777">
        <w:trPr>
          <w:trHeight w:val="4813"/>
        </w:trPr>
        <w:tc>
          <w:tcPr>
            <w:tcW w:w="2518" w:type="dxa"/>
          </w:tcPr>
          <w:p w14:paraId="7D3B81F9" w14:textId="77777777" w:rsidR="00325BD8" w:rsidRDefault="00325BD8">
            <w:pPr>
              <w:pStyle w:val="TableParagraph"/>
              <w:rPr>
                <w:rFonts w:ascii="Times New Roman"/>
                <w:sz w:val="28"/>
              </w:rPr>
            </w:pPr>
          </w:p>
          <w:p w14:paraId="6EF625B7" w14:textId="77777777" w:rsidR="00325BD8" w:rsidRDefault="00325BD8">
            <w:pPr>
              <w:pStyle w:val="TableParagraph"/>
              <w:rPr>
                <w:rFonts w:ascii="Times New Roman"/>
                <w:sz w:val="28"/>
              </w:rPr>
            </w:pPr>
          </w:p>
          <w:p w14:paraId="7411CBD9" w14:textId="77777777" w:rsidR="00325BD8" w:rsidRDefault="00325BD8">
            <w:pPr>
              <w:pStyle w:val="TableParagraph"/>
              <w:rPr>
                <w:rFonts w:ascii="Times New Roman"/>
                <w:sz w:val="28"/>
              </w:rPr>
            </w:pPr>
          </w:p>
          <w:p w14:paraId="69C63319" w14:textId="77777777" w:rsidR="00325BD8" w:rsidRDefault="00325BD8">
            <w:pPr>
              <w:pStyle w:val="TableParagraph"/>
              <w:rPr>
                <w:rFonts w:ascii="Times New Roman"/>
                <w:sz w:val="28"/>
              </w:rPr>
            </w:pPr>
          </w:p>
          <w:p w14:paraId="73A33C3E" w14:textId="77777777" w:rsidR="00325BD8" w:rsidRDefault="00325BD8">
            <w:pPr>
              <w:pStyle w:val="TableParagraph"/>
              <w:rPr>
                <w:rFonts w:ascii="Times New Roman"/>
                <w:sz w:val="28"/>
              </w:rPr>
            </w:pPr>
          </w:p>
          <w:p w14:paraId="584B0185" w14:textId="77777777" w:rsidR="00325BD8" w:rsidRDefault="00325BD8">
            <w:pPr>
              <w:pStyle w:val="TableParagraph"/>
              <w:rPr>
                <w:rFonts w:ascii="Times New Roman"/>
                <w:sz w:val="28"/>
              </w:rPr>
            </w:pPr>
          </w:p>
          <w:p w14:paraId="508633D7" w14:textId="77777777" w:rsidR="00325BD8" w:rsidRDefault="00E07AAC">
            <w:pPr>
              <w:pStyle w:val="TableParagraph"/>
              <w:spacing w:before="182"/>
              <w:ind w:left="107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Características y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datos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técnicos</w:t>
            </w:r>
          </w:p>
        </w:tc>
        <w:tc>
          <w:tcPr>
            <w:tcW w:w="7517" w:type="dxa"/>
            <w:gridSpan w:val="7"/>
          </w:tcPr>
          <w:p w14:paraId="477FA7DB" w14:textId="77777777" w:rsidR="00325BD8" w:rsidRDefault="00E07AAC">
            <w:pPr>
              <w:pStyle w:val="TableParagraph"/>
              <w:spacing w:line="266" w:lineRule="exact"/>
              <w:ind w:left="110"/>
            </w:pPr>
            <w:r>
              <w:t>Papel médico: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gramos</w:t>
            </w:r>
          </w:p>
          <w:p w14:paraId="075753DB" w14:textId="77777777" w:rsidR="00325BD8" w:rsidRDefault="00E07AAC">
            <w:pPr>
              <w:pStyle w:val="TableParagraph"/>
              <w:spacing w:before="1"/>
              <w:ind w:left="110"/>
            </w:pPr>
            <w:r>
              <w:t>Película</w:t>
            </w:r>
            <w:r>
              <w:rPr>
                <w:spacing w:val="-3"/>
              </w:rPr>
              <w:t xml:space="preserve"> </w:t>
            </w:r>
            <w:r>
              <w:t>PET:</w:t>
            </w:r>
            <w:r>
              <w:rPr>
                <w:spacing w:val="-3"/>
              </w:rPr>
              <w:t xml:space="preserve"> </w:t>
            </w:r>
            <w:r>
              <w:t>12/30 azul</w:t>
            </w:r>
            <w:r>
              <w:rPr>
                <w:spacing w:val="-2"/>
              </w:rPr>
              <w:t xml:space="preserve"> </w:t>
            </w:r>
            <w:r>
              <w:t>(12/40 para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funda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fuelle)</w:t>
            </w:r>
          </w:p>
          <w:p w14:paraId="3C389D20" w14:textId="77777777" w:rsidR="00325BD8" w:rsidRDefault="00325BD8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2F0A0AD" w14:textId="77777777" w:rsidR="00325BD8" w:rsidRDefault="00E07AA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right="906"/>
            </w:pPr>
            <w:r>
              <w:t>Cada rollo está envuelto individualmente en película de</w:t>
            </w:r>
            <w:r>
              <w:rPr>
                <w:spacing w:val="-75"/>
              </w:rPr>
              <w:t xml:space="preserve"> </w:t>
            </w:r>
            <w:proofErr w:type="spellStart"/>
            <w:proofErr w:type="gramStart"/>
            <w:r>
              <w:t>plástico.Fermeture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sachet</w:t>
            </w:r>
            <w:r>
              <w:rPr>
                <w:spacing w:val="-1"/>
              </w:rPr>
              <w:t xml:space="preserve"> </w:t>
            </w:r>
            <w:r>
              <w:t>: 170°C-200°C</w:t>
            </w:r>
          </w:p>
          <w:p w14:paraId="4450F4B3" w14:textId="77777777" w:rsidR="00325BD8" w:rsidRDefault="00325BD8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0C8476C" w14:textId="77777777" w:rsidR="00325BD8" w:rsidRDefault="00E07AA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67" w:lineRule="exact"/>
              <w:ind w:hanging="361"/>
            </w:pPr>
            <w:r>
              <w:t>Esterilización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vapor</w:t>
            </w:r>
          </w:p>
          <w:p w14:paraId="4E68F69D" w14:textId="77777777" w:rsidR="00325BD8" w:rsidRDefault="00E07AAC">
            <w:pPr>
              <w:pStyle w:val="TableParagraph"/>
              <w:spacing w:line="277" w:lineRule="exact"/>
              <w:ind w:left="119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  <w:spacing w:val="96"/>
              </w:rPr>
              <w:t xml:space="preserve"> </w:t>
            </w:r>
            <w:r>
              <w:t>121°C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134°C</w:t>
            </w:r>
          </w:p>
          <w:p w14:paraId="2BC9D2F5" w14:textId="77777777" w:rsidR="00325BD8" w:rsidRDefault="00E07AAC">
            <w:pPr>
              <w:pStyle w:val="TableParagraph"/>
              <w:numPr>
                <w:ilvl w:val="1"/>
                <w:numId w:val="1"/>
              </w:numPr>
              <w:tabs>
                <w:tab w:val="left" w:pos="1551"/>
              </w:tabs>
              <w:spacing w:line="278" w:lineRule="exact"/>
            </w:pPr>
            <w:r>
              <w:t>Indicadores</w:t>
            </w:r>
            <w:r>
              <w:rPr>
                <w:spacing w:val="-2"/>
              </w:rPr>
              <w:t xml:space="preserve"> </w:t>
            </w:r>
            <w:r>
              <w:t>pasan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rosa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marrón</w:t>
            </w:r>
          </w:p>
          <w:p w14:paraId="78AEC662" w14:textId="77777777" w:rsidR="00325BD8" w:rsidRDefault="00E07AA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246"/>
              <w:ind w:hanging="361"/>
            </w:pPr>
            <w:r>
              <w:t>Esterilización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óxido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etileno</w:t>
            </w:r>
          </w:p>
          <w:p w14:paraId="63FDA572" w14:textId="77777777" w:rsidR="00325BD8" w:rsidRDefault="00E07AAC">
            <w:pPr>
              <w:pStyle w:val="TableParagraph"/>
              <w:spacing w:before="1" w:line="277" w:lineRule="exact"/>
              <w:ind w:left="1190"/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  <w:spacing w:val="95"/>
              </w:rPr>
              <w:t xml:space="preserve"> </w:t>
            </w:r>
            <w:r>
              <w:t>30°C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54°C</w:t>
            </w:r>
          </w:p>
          <w:p w14:paraId="14C0EC65" w14:textId="77777777" w:rsidR="00325BD8" w:rsidRDefault="00E07AAC">
            <w:pPr>
              <w:pStyle w:val="TableParagraph"/>
              <w:numPr>
                <w:ilvl w:val="1"/>
                <w:numId w:val="1"/>
              </w:numPr>
              <w:tabs>
                <w:tab w:val="left" w:pos="1551"/>
              </w:tabs>
              <w:spacing w:line="277" w:lineRule="exact"/>
            </w:pPr>
            <w:r>
              <w:t>Indicadores</w:t>
            </w:r>
            <w:r>
              <w:rPr>
                <w:spacing w:val="-3"/>
              </w:rPr>
              <w:t xml:space="preserve"> </w:t>
            </w:r>
            <w:r>
              <w:t>pasan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verde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amarillo</w:t>
            </w:r>
          </w:p>
          <w:p w14:paraId="48399A56" w14:textId="77777777" w:rsidR="00325BD8" w:rsidRDefault="00E07AAC">
            <w:pPr>
              <w:pStyle w:val="TableParagraph"/>
              <w:spacing w:before="248" w:line="267" w:lineRule="exact"/>
              <w:ind w:left="110"/>
            </w:pPr>
            <w:r>
              <w:t>Cumple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normas:</w:t>
            </w:r>
          </w:p>
          <w:p w14:paraId="64E29F32" w14:textId="77777777" w:rsidR="00325BD8" w:rsidRDefault="00E07AAC">
            <w:pPr>
              <w:pStyle w:val="TableParagraph"/>
              <w:tabs>
                <w:tab w:val="left" w:pos="830"/>
              </w:tabs>
              <w:spacing w:line="267" w:lineRule="exact"/>
              <w:ind w:left="470"/>
            </w:pPr>
            <w:r>
              <w:t>-</w:t>
            </w:r>
            <w:r>
              <w:tab/>
              <w:t>EN</w:t>
            </w:r>
            <w:r>
              <w:rPr>
                <w:spacing w:val="-2"/>
              </w:rPr>
              <w:t xml:space="preserve"> </w:t>
            </w:r>
            <w:r>
              <w:t>868:5</w:t>
            </w:r>
          </w:p>
          <w:p w14:paraId="650225B7" w14:textId="2DDAA2E6" w:rsidR="00325BD8" w:rsidRDefault="00E07AAC">
            <w:pPr>
              <w:pStyle w:val="TableParagraph"/>
              <w:tabs>
                <w:tab w:val="left" w:pos="830"/>
              </w:tabs>
              <w:spacing w:before="2" w:line="267" w:lineRule="exact"/>
              <w:ind w:left="470"/>
            </w:pPr>
            <w:r>
              <w:t>-</w:t>
            </w:r>
            <w:r>
              <w:tab/>
              <w:t>ISO</w:t>
            </w:r>
            <w:r>
              <w:rPr>
                <w:spacing w:val="-3"/>
              </w:rPr>
              <w:t xml:space="preserve"> </w:t>
            </w:r>
            <w:r>
              <w:t>11607:</w:t>
            </w:r>
            <w:r>
              <w:rPr>
                <w:spacing w:val="-3"/>
              </w:rPr>
              <w:t xml:space="preserve"> </w:t>
            </w:r>
            <w:r>
              <w:t>1-2</w:t>
            </w:r>
          </w:p>
          <w:p w14:paraId="1E6DD48B" w14:textId="77777777" w:rsidR="00325BD8" w:rsidRDefault="00E07AAC">
            <w:pPr>
              <w:pStyle w:val="TableParagraph"/>
              <w:tabs>
                <w:tab w:val="left" w:pos="830"/>
              </w:tabs>
              <w:spacing w:line="248" w:lineRule="exact"/>
              <w:ind w:left="470"/>
            </w:pPr>
            <w:r>
              <w:t>-</w:t>
            </w:r>
            <w:r>
              <w:tab/>
              <w:t>ISO</w:t>
            </w:r>
            <w:r>
              <w:rPr>
                <w:spacing w:val="-3"/>
              </w:rPr>
              <w:t xml:space="preserve"> </w:t>
            </w:r>
            <w:r>
              <w:t>1140-1</w:t>
            </w:r>
          </w:p>
        </w:tc>
      </w:tr>
      <w:tr w:rsidR="00325BD8" w14:paraId="78F3F06B" w14:textId="77777777">
        <w:trPr>
          <w:trHeight w:val="628"/>
        </w:trPr>
        <w:tc>
          <w:tcPr>
            <w:tcW w:w="2518" w:type="dxa"/>
          </w:tcPr>
          <w:p w14:paraId="19C4579E" w14:textId="77777777" w:rsidR="00325BD8" w:rsidRDefault="00E07AAC">
            <w:pPr>
              <w:pStyle w:val="TableParagraph"/>
              <w:spacing w:before="16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Almacenamiento</w:t>
            </w:r>
          </w:p>
        </w:tc>
        <w:tc>
          <w:tcPr>
            <w:tcW w:w="7517" w:type="dxa"/>
            <w:gridSpan w:val="7"/>
          </w:tcPr>
          <w:p w14:paraId="1C620F5C" w14:textId="77777777" w:rsidR="00325BD8" w:rsidRDefault="00E07AAC">
            <w:pPr>
              <w:pStyle w:val="TableParagraph"/>
              <w:spacing w:before="45"/>
              <w:ind w:left="110" w:right="587"/>
            </w:pPr>
            <w:r>
              <w:t>GUARDAR EN UN LUGAR SECO Y ALEJADO DE LA LUZ SOLAR</w:t>
            </w:r>
            <w:r>
              <w:rPr>
                <w:spacing w:val="-75"/>
              </w:rPr>
              <w:t xml:space="preserve"> </w:t>
            </w:r>
            <w:r>
              <w:t>DIRECTA.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UTILIZAR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EMBALAJE</w:t>
            </w:r>
            <w:r>
              <w:rPr>
                <w:spacing w:val="-2"/>
              </w:rPr>
              <w:t xml:space="preserve"> </w:t>
            </w:r>
            <w:r>
              <w:t>ESTÁ DAÑADO</w:t>
            </w:r>
          </w:p>
        </w:tc>
      </w:tr>
      <w:tr w:rsidR="00325BD8" w14:paraId="6007AC61" w14:textId="77777777">
        <w:trPr>
          <w:trHeight w:val="628"/>
        </w:trPr>
        <w:tc>
          <w:tcPr>
            <w:tcW w:w="2518" w:type="dxa"/>
          </w:tcPr>
          <w:p w14:paraId="415B3B52" w14:textId="77777777" w:rsidR="00325BD8" w:rsidRDefault="00E07AAC">
            <w:pPr>
              <w:pStyle w:val="TableParagraph"/>
              <w:spacing w:before="16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vida</w:t>
            </w:r>
          </w:p>
        </w:tc>
        <w:tc>
          <w:tcPr>
            <w:tcW w:w="7517" w:type="dxa"/>
            <w:gridSpan w:val="7"/>
          </w:tcPr>
          <w:p w14:paraId="63FF9BC4" w14:textId="77777777" w:rsidR="00325BD8" w:rsidRDefault="00E07AAC">
            <w:pPr>
              <w:pStyle w:val="TableParagraph"/>
              <w:spacing w:before="179"/>
              <w:ind w:left="110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años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partir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fecha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fabricación</w:t>
            </w:r>
          </w:p>
        </w:tc>
      </w:tr>
      <w:tr w:rsidR="00325BD8" w14:paraId="2BCED2B8" w14:textId="77777777">
        <w:trPr>
          <w:trHeight w:val="803"/>
        </w:trPr>
        <w:tc>
          <w:tcPr>
            <w:tcW w:w="2518" w:type="dxa"/>
          </w:tcPr>
          <w:p w14:paraId="216D00F2" w14:textId="77777777" w:rsidR="00325BD8" w:rsidRDefault="00E07AAC">
            <w:pPr>
              <w:pStyle w:val="TableParagraph"/>
              <w:spacing w:before="109"/>
              <w:ind w:left="107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Informaciones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legales</w:t>
            </w:r>
          </w:p>
        </w:tc>
        <w:tc>
          <w:tcPr>
            <w:tcW w:w="7517" w:type="dxa"/>
            <w:gridSpan w:val="7"/>
          </w:tcPr>
          <w:p w14:paraId="6DCA197B" w14:textId="4E62500A" w:rsidR="00325BD8" w:rsidRPr="00392801" w:rsidRDefault="00392801">
            <w:pPr>
              <w:pStyle w:val="TableParagraph"/>
              <w:ind w:left="110" w:right="4175"/>
              <w:rPr>
                <w:lang w:val="es-419"/>
              </w:rPr>
            </w:pPr>
            <w:r w:rsidRPr="00392801">
              <w:rPr>
                <w:lang w:val="es-419"/>
              </w:rPr>
              <w:t xml:space="preserve">Dispositivo médico de clase </w:t>
            </w:r>
            <w:r w:rsidR="00E07AAC" w:rsidRPr="00392801">
              <w:rPr>
                <w:lang w:val="es-419"/>
              </w:rPr>
              <w:t>I Mar</w:t>
            </w:r>
            <w:r w:rsidRPr="00392801">
              <w:rPr>
                <w:lang w:val="es-419"/>
              </w:rPr>
              <w:t>cado</w:t>
            </w:r>
            <w:r w:rsidR="00E07AAC" w:rsidRPr="00392801">
              <w:rPr>
                <w:lang w:val="es-419"/>
              </w:rPr>
              <w:t xml:space="preserve"> CE.</w:t>
            </w:r>
          </w:p>
          <w:p w14:paraId="7D406E27" w14:textId="77777777" w:rsidR="00325BD8" w:rsidRDefault="00E07AAC">
            <w:pPr>
              <w:pStyle w:val="TableParagraph"/>
              <w:spacing w:line="249" w:lineRule="exact"/>
              <w:ind w:left="110"/>
            </w:pPr>
            <w:r>
              <w:t>Fabricante:</w:t>
            </w:r>
            <w:r>
              <w:rPr>
                <w:spacing w:val="-3"/>
              </w:rPr>
              <w:t xml:space="preserve"> </w:t>
            </w:r>
            <w:r>
              <w:t>E-LINE</w:t>
            </w:r>
          </w:p>
        </w:tc>
      </w:tr>
    </w:tbl>
    <w:p w14:paraId="38769CC2" w14:textId="316988F8" w:rsidR="00325BD8" w:rsidRPr="00E07AAC" w:rsidRDefault="00E07AAC">
      <w:pPr>
        <w:pStyle w:val="Corpsdetexte"/>
        <w:tabs>
          <w:tab w:val="left" w:pos="7297"/>
        </w:tabs>
        <w:spacing w:before="1"/>
        <w:ind w:left="216"/>
        <w:rPr>
          <w:lang w:val="fr-FR"/>
        </w:rPr>
      </w:pPr>
      <w:proofErr w:type="spellStart"/>
      <w:r w:rsidRPr="00847960">
        <w:rPr>
          <w:szCs w:val="24"/>
          <w:lang w:val="fr-FR"/>
        </w:rPr>
        <w:t>Versión</w:t>
      </w:r>
      <w:proofErr w:type="spellEnd"/>
      <w:r w:rsidRPr="000C7F59">
        <w:t> </w:t>
      </w:r>
      <w:r>
        <w:t>3.</w:t>
      </w:r>
      <w:r w:rsidR="00395253">
        <w:t>1</w:t>
      </w:r>
      <w:r>
        <w:t xml:space="preserve">, </w:t>
      </w:r>
      <w:r w:rsidR="00395253">
        <w:t>RG</w:t>
      </w:r>
      <w:r w:rsidRPr="00E07AAC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395253">
        <w:rPr>
          <w:lang w:val="fr-FR"/>
        </w:rPr>
        <w:t>15/11/2022</w:t>
      </w:r>
    </w:p>
    <w:sectPr w:rsidR="00325BD8" w:rsidRPr="00E07AAC">
      <w:footerReference w:type="default" r:id="rId9"/>
      <w:type w:val="continuous"/>
      <w:pgSz w:w="11910" w:h="16840"/>
      <w:pgMar w:top="720" w:right="4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F673" w14:textId="77777777" w:rsidR="00395253" w:rsidRDefault="00395253" w:rsidP="00395253">
      <w:r>
        <w:separator/>
      </w:r>
    </w:p>
  </w:endnote>
  <w:endnote w:type="continuationSeparator" w:id="0">
    <w:p w14:paraId="52ED1308" w14:textId="77777777" w:rsidR="00395253" w:rsidRDefault="00395253" w:rsidP="0039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CDB6" w14:textId="19573B9D" w:rsidR="00395253" w:rsidRPr="00395253" w:rsidRDefault="00395253" w:rsidP="00395253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27764E37" w14:textId="77777777" w:rsidR="00395253" w:rsidRDefault="003952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7639" w14:textId="77777777" w:rsidR="00395253" w:rsidRDefault="00395253" w:rsidP="00395253">
      <w:r>
        <w:separator/>
      </w:r>
    </w:p>
  </w:footnote>
  <w:footnote w:type="continuationSeparator" w:id="0">
    <w:p w14:paraId="1D6C9ECA" w14:textId="77777777" w:rsidR="00395253" w:rsidRDefault="00395253" w:rsidP="0039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B08D9"/>
    <w:multiLevelType w:val="hybridMultilevel"/>
    <w:tmpl w:val="2A00C910"/>
    <w:lvl w:ilvl="0" w:tplc="15DA94EC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AA6489E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381AB8E4">
      <w:numFmt w:val="bullet"/>
      <w:lvlText w:val="•"/>
      <w:lvlJc w:val="left"/>
      <w:pPr>
        <w:ind w:left="2220" w:hanging="361"/>
      </w:pPr>
      <w:rPr>
        <w:rFonts w:hint="default"/>
        <w:lang w:val="es-ES" w:eastAsia="en-US" w:bidi="ar-SA"/>
      </w:rPr>
    </w:lvl>
    <w:lvl w:ilvl="3" w:tplc="9690C102">
      <w:numFmt w:val="bullet"/>
      <w:lvlText w:val="•"/>
      <w:lvlJc w:val="left"/>
      <w:pPr>
        <w:ind w:left="2881" w:hanging="361"/>
      </w:pPr>
      <w:rPr>
        <w:rFonts w:hint="default"/>
        <w:lang w:val="es-ES" w:eastAsia="en-US" w:bidi="ar-SA"/>
      </w:rPr>
    </w:lvl>
    <w:lvl w:ilvl="4" w:tplc="10B081AE">
      <w:numFmt w:val="bullet"/>
      <w:lvlText w:val="•"/>
      <w:lvlJc w:val="left"/>
      <w:pPr>
        <w:ind w:left="3542" w:hanging="361"/>
      </w:pPr>
      <w:rPr>
        <w:rFonts w:hint="default"/>
        <w:lang w:val="es-ES" w:eastAsia="en-US" w:bidi="ar-SA"/>
      </w:rPr>
    </w:lvl>
    <w:lvl w:ilvl="5" w:tplc="573CF0B6">
      <w:numFmt w:val="bullet"/>
      <w:lvlText w:val="•"/>
      <w:lvlJc w:val="left"/>
      <w:pPr>
        <w:ind w:left="4203" w:hanging="361"/>
      </w:pPr>
      <w:rPr>
        <w:rFonts w:hint="default"/>
        <w:lang w:val="es-ES" w:eastAsia="en-US" w:bidi="ar-SA"/>
      </w:rPr>
    </w:lvl>
    <w:lvl w:ilvl="6" w:tplc="35E287B4">
      <w:numFmt w:val="bullet"/>
      <w:lvlText w:val="•"/>
      <w:lvlJc w:val="left"/>
      <w:pPr>
        <w:ind w:left="4863" w:hanging="361"/>
      </w:pPr>
      <w:rPr>
        <w:rFonts w:hint="default"/>
        <w:lang w:val="es-ES" w:eastAsia="en-US" w:bidi="ar-SA"/>
      </w:rPr>
    </w:lvl>
    <w:lvl w:ilvl="7" w:tplc="67A0D5D2">
      <w:numFmt w:val="bullet"/>
      <w:lvlText w:val="•"/>
      <w:lvlJc w:val="left"/>
      <w:pPr>
        <w:ind w:left="5524" w:hanging="361"/>
      </w:pPr>
      <w:rPr>
        <w:rFonts w:hint="default"/>
        <w:lang w:val="es-ES" w:eastAsia="en-US" w:bidi="ar-SA"/>
      </w:rPr>
    </w:lvl>
    <w:lvl w:ilvl="8" w:tplc="50320C64">
      <w:numFmt w:val="bullet"/>
      <w:lvlText w:val="•"/>
      <w:lvlJc w:val="left"/>
      <w:pPr>
        <w:ind w:left="6185" w:hanging="361"/>
      </w:pPr>
      <w:rPr>
        <w:rFonts w:hint="default"/>
        <w:lang w:val="es-ES" w:eastAsia="en-US" w:bidi="ar-SA"/>
      </w:rPr>
    </w:lvl>
  </w:abstractNum>
  <w:num w:numId="1" w16cid:durableId="21524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D8"/>
    <w:rsid w:val="00325BD8"/>
    <w:rsid w:val="00392801"/>
    <w:rsid w:val="00395253"/>
    <w:rsid w:val="009216B2"/>
    <w:rsid w:val="00E0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3C11"/>
  <w15:docId w15:val="{8F63A36C-343C-49D3-943D-A1EF44CC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60"/>
      <w:ind w:left="4405"/>
    </w:pPr>
    <w:rPr>
      <w:rFonts w:ascii="Times New Roman" w:eastAsia="Times New Roman" w:hAnsi="Times New Roman" w:cs="Times New Roman"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952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5253"/>
    <w:rPr>
      <w:rFonts w:ascii="Verdana" w:eastAsia="Verdana" w:hAnsi="Verdana" w:cs="Verdana"/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395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5253"/>
    <w:rPr>
      <w:rFonts w:ascii="Verdana" w:eastAsia="Verdana" w:hAnsi="Verdana" w:cs="Verdana"/>
      <w:lang w:val="es-ES"/>
    </w:rPr>
  </w:style>
  <w:style w:type="paragraph" w:customStyle="1" w:styleId="Default">
    <w:name w:val="Default"/>
    <w:rsid w:val="00395253"/>
    <w:pPr>
      <w:widowControl/>
      <w:adjustRightInd w:val="0"/>
    </w:pPr>
    <w:rPr>
      <w:rFonts w:ascii="RotisSansSerif" w:eastAsia="Times New Roman" w:hAnsi="RotisSansSerif" w:cs="RotisSansSerif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Robin GERVAIS</cp:lastModifiedBy>
  <cp:revision>2</cp:revision>
  <dcterms:created xsi:type="dcterms:W3CDTF">2022-11-15T09:28:00Z</dcterms:created>
  <dcterms:modified xsi:type="dcterms:W3CDTF">2022-11-15T09:28:00Z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2021-12-08T00:00:00Z</vt:filetime>
  </property>
</Properties>
</file>